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C0" w:rsidRPr="00AA1CC0" w:rsidRDefault="00AA1CC0" w:rsidP="00AA1CC0">
      <w:pPr>
        <w:spacing w:line="360" w:lineRule="atLeast"/>
        <w:rPr>
          <w:rFonts w:ascii="Arial" w:hAnsi="Arial" w:cs="Arial"/>
          <w:b/>
          <w:sz w:val="24"/>
          <w:szCs w:val="24"/>
          <w:u w:val="single"/>
        </w:rPr>
      </w:pPr>
      <w:r w:rsidRPr="00AA1CC0">
        <w:rPr>
          <w:rFonts w:ascii="Arial" w:hAnsi="Arial" w:cs="Arial"/>
          <w:b/>
          <w:sz w:val="24"/>
          <w:szCs w:val="24"/>
          <w:u w:val="single"/>
        </w:rPr>
        <w:t xml:space="preserve">Anlage 1 zum </w:t>
      </w:r>
      <w:r w:rsidRPr="00322B75">
        <w:rPr>
          <w:rFonts w:ascii="Arial" w:hAnsi="Arial" w:cs="Arial"/>
          <w:b/>
          <w:sz w:val="24"/>
          <w:szCs w:val="24"/>
          <w:u w:val="single"/>
        </w:rPr>
        <w:t xml:space="preserve">Förderaufruf </w:t>
      </w:r>
      <w:r w:rsidR="00322B75" w:rsidRPr="00322B75">
        <w:rPr>
          <w:rFonts w:ascii="Arial" w:hAnsi="Arial" w:cs="Arial"/>
          <w:b/>
          <w:sz w:val="24"/>
          <w:szCs w:val="24"/>
          <w:u w:val="single"/>
        </w:rPr>
        <w:t>„</w:t>
      </w:r>
      <w:proofErr w:type="spellStart"/>
      <w:r w:rsidR="00322B75" w:rsidRPr="007F0DAD">
        <w:rPr>
          <w:rFonts w:ascii="Arial" w:hAnsi="Arial" w:cs="Arial"/>
          <w:b/>
          <w:sz w:val="24"/>
          <w:szCs w:val="24"/>
          <w:highlight w:val="yellow"/>
          <w:u w:val="single"/>
        </w:rPr>
        <w:t>WEITER.</w:t>
      </w:r>
      <w:r w:rsidR="00240E93">
        <w:rPr>
          <w:rFonts w:ascii="Arial" w:hAnsi="Arial" w:cs="Arial"/>
          <w:b/>
          <w:sz w:val="24"/>
          <w:szCs w:val="24"/>
          <w:highlight w:val="yellow"/>
          <w:u w:val="single"/>
        </w:rPr>
        <w:t>im.BAU</w:t>
      </w:r>
      <w:r w:rsidR="00322B75" w:rsidRPr="007F0DAD">
        <w:rPr>
          <w:rFonts w:ascii="Arial" w:hAnsi="Arial" w:cs="Arial"/>
          <w:b/>
          <w:sz w:val="24"/>
          <w:szCs w:val="24"/>
          <w:highlight w:val="yellow"/>
          <w:u w:val="single"/>
        </w:rPr>
        <w:t>@BW</w:t>
      </w:r>
      <w:proofErr w:type="spellEnd"/>
      <w:r w:rsidR="00322B75">
        <w:rPr>
          <w:rFonts w:ascii="Arial" w:hAnsi="Arial" w:cs="Arial"/>
          <w:b/>
          <w:sz w:val="24"/>
          <w:szCs w:val="24"/>
          <w:u w:val="single"/>
        </w:rPr>
        <w:t>“</w:t>
      </w:r>
      <w:r w:rsidRPr="00AA1CC0">
        <w:rPr>
          <w:rFonts w:ascii="Arial" w:hAnsi="Arial" w:cs="Arial"/>
          <w:b/>
          <w:sz w:val="24"/>
          <w:szCs w:val="24"/>
          <w:u w:val="single"/>
        </w:rPr>
        <w:t>:</w:t>
      </w:r>
    </w:p>
    <w:p w:rsidR="00AA1CC0" w:rsidRPr="00AA1CC0" w:rsidRDefault="00AA1CC0" w:rsidP="00AA1CC0">
      <w:pPr>
        <w:spacing w:line="36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A1CC0" w:rsidRPr="00AA1CC0" w:rsidRDefault="00AA1CC0" w:rsidP="00AA1CC0">
      <w:pPr>
        <w:spacing w:line="36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A1CC0">
        <w:rPr>
          <w:rFonts w:ascii="Arial" w:hAnsi="Arial" w:cs="Arial"/>
          <w:b/>
          <w:sz w:val="24"/>
          <w:szCs w:val="24"/>
        </w:rPr>
        <w:t>Gesamtaufwand einer Beschäftigtenstelle</w:t>
      </w:r>
    </w:p>
    <w:p w:rsidR="00AA1CC0" w:rsidRPr="00AA1CC0" w:rsidRDefault="00AA1CC0" w:rsidP="00AA1CC0">
      <w:pPr>
        <w:spacing w:line="360" w:lineRule="atLeast"/>
        <w:rPr>
          <w:rFonts w:ascii="Arial" w:hAnsi="Arial" w:cs="Arial"/>
          <w:sz w:val="24"/>
          <w:szCs w:val="24"/>
        </w:rPr>
      </w:pPr>
      <w:r w:rsidRPr="00AA1CC0">
        <w:rPr>
          <w:rFonts w:ascii="Arial" w:hAnsi="Arial" w:cs="Arial"/>
          <w:sz w:val="24"/>
          <w:szCs w:val="24"/>
        </w:rPr>
        <w:t>gemäß den vom Ministerium für Finanzen erlassenen Richtwerte für 2022 für Entgelte der Arbeitnehmerinnen und Arbeitnehmer</w:t>
      </w:r>
    </w:p>
    <w:p w:rsidR="00AA1CC0" w:rsidRPr="00AA1CC0" w:rsidRDefault="00AA1CC0" w:rsidP="00AA1CC0">
      <w:pPr>
        <w:spacing w:line="360" w:lineRule="atLeas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Gesamtaufwand einer Beschäftigtenstelle"/>
        <w:tblDescription w:val="Die Tabelle gibt nach Entgeltgruppen die Richtsätze für das Jahr 2022 wieder."/>
      </w:tblPr>
      <w:tblGrid>
        <w:gridCol w:w="6658"/>
        <w:gridCol w:w="1950"/>
      </w:tblGrid>
      <w:tr w:rsidR="00AA1CC0" w:rsidRPr="00AA1CC0" w:rsidTr="003F556C">
        <w:trPr>
          <w:tblHeader/>
        </w:trPr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b/>
                <w:sz w:val="24"/>
                <w:szCs w:val="24"/>
              </w:rPr>
              <w:t>Entgeltgruppe</w:t>
            </w:r>
          </w:p>
        </w:tc>
        <w:tc>
          <w:tcPr>
            <w:tcW w:w="1950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b/>
                <w:sz w:val="24"/>
                <w:szCs w:val="24"/>
              </w:rPr>
              <w:t>Richtsatz 2022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95.500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76.300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84.600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77.900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67.600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65.700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56.100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53.500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52.400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50.700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46.100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44.700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43.200</w:t>
            </w:r>
          </w:p>
        </w:tc>
      </w:tr>
      <w:tr w:rsidR="00AA1CC0" w:rsidRPr="00AA1CC0" w:rsidTr="00C73376">
        <w:tc>
          <w:tcPr>
            <w:tcW w:w="6658" w:type="dxa"/>
          </w:tcPr>
          <w:p w:rsidR="00AA1CC0" w:rsidRPr="00AA1CC0" w:rsidRDefault="00AA1CC0" w:rsidP="001B51EB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AA1CC0" w:rsidRPr="00AA1CC0" w:rsidRDefault="00AA1CC0" w:rsidP="00AA1CC0">
            <w:pPr>
              <w:spacing w:line="36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A1CC0">
              <w:rPr>
                <w:rFonts w:ascii="Arial" w:hAnsi="Arial" w:cs="Arial"/>
                <w:sz w:val="24"/>
                <w:szCs w:val="24"/>
              </w:rPr>
              <w:t>33.200</w:t>
            </w:r>
          </w:p>
        </w:tc>
      </w:tr>
    </w:tbl>
    <w:p w:rsidR="00AA1CC0" w:rsidRPr="00AA1CC0" w:rsidRDefault="00AA1CC0" w:rsidP="00AA1CC0">
      <w:pPr>
        <w:spacing w:line="36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A1CC0" w:rsidRPr="00AA1CC0" w:rsidRDefault="00AA1CC0" w:rsidP="00AA1CC0">
      <w:pPr>
        <w:spacing w:line="36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0C3EA5" w:rsidRPr="00AA1CC0" w:rsidRDefault="000C3EA5">
      <w:pPr>
        <w:rPr>
          <w:rFonts w:ascii="Arial" w:hAnsi="Arial" w:cs="Arial"/>
          <w:sz w:val="24"/>
          <w:szCs w:val="24"/>
        </w:rPr>
      </w:pPr>
    </w:p>
    <w:sectPr w:rsidR="000C3EA5" w:rsidRPr="00AA1CC0" w:rsidSect="00AA1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644" w:bottom="1701" w:left="1644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75" w:rsidRDefault="00322B75" w:rsidP="00322B75">
      <w:pPr>
        <w:spacing w:after="0" w:line="240" w:lineRule="auto"/>
      </w:pPr>
      <w:r>
        <w:separator/>
      </w:r>
    </w:p>
  </w:endnote>
  <w:endnote w:type="continuationSeparator" w:id="0">
    <w:p w:rsidR="00322B75" w:rsidRDefault="00322B75" w:rsidP="0032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75" w:rsidRDefault="00322B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75" w:rsidRDefault="00322B7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75" w:rsidRDefault="00322B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75" w:rsidRDefault="00322B75" w:rsidP="00322B75">
      <w:pPr>
        <w:spacing w:after="0" w:line="240" w:lineRule="auto"/>
      </w:pPr>
      <w:r>
        <w:separator/>
      </w:r>
    </w:p>
  </w:footnote>
  <w:footnote w:type="continuationSeparator" w:id="0">
    <w:p w:rsidR="00322B75" w:rsidRDefault="00322B75" w:rsidP="0032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75" w:rsidRDefault="00322B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75" w:rsidRDefault="00322B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75" w:rsidRDefault="00322B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C0"/>
    <w:rsid w:val="000C3EA5"/>
    <w:rsid w:val="00240E93"/>
    <w:rsid w:val="002444B1"/>
    <w:rsid w:val="00322B75"/>
    <w:rsid w:val="003F556C"/>
    <w:rsid w:val="007F0DAD"/>
    <w:rsid w:val="00A90218"/>
    <w:rsid w:val="00AA1CC0"/>
    <w:rsid w:val="00C73376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0EEA3A"/>
  <w15:chartTrackingRefBased/>
  <w15:docId w15:val="{3DD2B38E-E20B-40C9-A272-78C98259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A1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AA1CC0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A1CC0"/>
    <w:pPr>
      <w:tabs>
        <w:tab w:val="left" w:pos="1021"/>
        <w:tab w:val="left" w:pos="2523"/>
      </w:tabs>
      <w:spacing w:after="0" w:line="240" w:lineRule="auto"/>
    </w:pPr>
    <w:rPr>
      <w:rFonts w:ascii="Arial" w:eastAsia="Times" w:hAnsi="Arial" w:cs="Times New Roman"/>
      <w:kern w:val="20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AA1CC0"/>
    <w:rPr>
      <w:rFonts w:ascii="Arial" w:eastAsia="Times" w:hAnsi="Arial" w:cs="Times New Roman"/>
      <w:kern w:val="2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CC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2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B75"/>
  </w:style>
  <w:style w:type="paragraph" w:styleId="Fuzeile">
    <w:name w:val="footer"/>
    <w:basedOn w:val="Standard"/>
    <w:link w:val="FuzeileZchn"/>
    <w:uiPriority w:val="99"/>
    <w:unhideWhenUsed/>
    <w:rsid w:val="0032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B7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DAD"/>
    <w:pPr>
      <w:tabs>
        <w:tab w:val="clear" w:pos="1021"/>
        <w:tab w:val="clear" w:pos="2523"/>
      </w:tabs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DAD"/>
    <w:rPr>
      <w:rFonts w:ascii="Arial" w:eastAsia="Times" w:hAnsi="Arial" w:cs="Times New Roman"/>
      <w:b/>
      <w:bCs/>
      <w:kern w:val="2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Wirth, Kristin (WM)</dc:creator>
  <cp:keywords/>
  <dc:description/>
  <cp:lastModifiedBy>Wirth, Kristin (WM)</cp:lastModifiedBy>
  <cp:revision>7</cp:revision>
  <dcterms:created xsi:type="dcterms:W3CDTF">2022-03-02T12:17:00Z</dcterms:created>
  <dcterms:modified xsi:type="dcterms:W3CDTF">2023-01-03T12:30:00Z</dcterms:modified>
</cp:coreProperties>
</file>